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359" w:rsidRPr="0066334C" w:rsidRDefault="00AD07CD" w:rsidP="0066334C">
      <w:pPr>
        <w:spacing w:before="1200" w:line="276" w:lineRule="auto"/>
        <w:jc w:val="center"/>
        <w:rPr>
          <w:rFonts w:ascii="Arial" w:hAnsi="Arial" w:cs="Arial"/>
          <w:b/>
          <w:sz w:val="32"/>
          <w:szCs w:val="28"/>
        </w:rPr>
      </w:pPr>
      <w:r w:rsidRPr="0066334C">
        <w:rPr>
          <w:rFonts w:ascii="Arial" w:hAnsi="Arial" w:cs="Arial"/>
          <w:b/>
          <w:sz w:val="32"/>
          <w:szCs w:val="28"/>
        </w:rPr>
        <w:t xml:space="preserve">NÁVRH </w:t>
      </w:r>
      <w:r w:rsidR="00ED5359" w:rsidRPr="0066334C">
        <w:rPr>
          <w:rFonts w:ascii="Arial" w:hAnsi="Arial" w:cs="Arial"/>
          <w:b/>
          <w:sz w:val="32"/>
          <w:szCs w:val="28"/>
        </w:rPr>
        <w:t>USNESENÍ</w:t>
      </w:r>
    </w:p>
    <w:p w:rsidR="00ED5359" w:rsidRPr="00376238" w:rsidRDefault="00ED5359" w:rsidP="005B336B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376238">
        <w:rPr>
          <w:rFonts w:ascii="Arial" w:hAnsi="Arial" w:cs="Arial"/>
          <w:b/>
          <w:sz w:val="28"/>
          <w:szCs w:val="28"/>
        </w:rPr>
        <w:t>VLÁDY ČESKÉ REPUBLIKY</w:t>
      </w:r>
    </w:p>
    <w:p w:rsidR="004F6CDE" w:rsidRPr="003375EF" w:rsidRDefault="00ED5359" w:rsidP="00F60916">
      <w:pPr>
        <w:spacing w:after="720"/>
        <w:jc w:val="center"/>
        <w:rPr>
          <w:rFonts w:ascii="Arial" w:hAnsi="Arial" w:cs="Arial"/>
          <w:sz w:val="22"/>
          <w:szCs w:val="22"/>
        </w:rPr>
      </w:pPr>
      <w:r w:rsidRPr="003375EF">
        <w:rPr>
          <w:rFonts w:ascii="Arial" w:hAnsi="Arial" w:cs="Arial"/>
          <w:sz w:val="22"/>
          <w:szCs w:val="22"/>
        </w:rPr>
        <w:t xml:space="preserve">ze dne </w:t>
      </w:r>
      <w:r w:rsidR="00CE68E3" w:rsidRPr="00C21031">
        <w:rPr>
          <w:rFonts w:ascii="Arial" w:hAnsi="Arial" w:cs="Arial"/>
          <w:bCs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CE68E3" w:rsidRPr="00C21031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CE68E3" w:rsidRPr="00C21031">
        <w:rPr>
          <w:rFonts w:ascii="Arial" w:hAnsi="Arial" w:cs="Arial"/>
          <w:bCs/>
          <w:sz w:val="22"/>
          <w:szCs w:val="22"/>
        </w:rPr>
      </w:r>
      <w:r w:rsidR="00CE68E3" w:rsidRPr="00C21031">
        <w:rPr>
          <w:rFonts w:ascii="Arial" w:hAnsi="Arial" w:cs="Arial"/>
          <w:bCs/>
          <w:sz w:val="22"/>
          <w:szCs w:val="22"/>
        </w:rPr>
        <w:fldChar w:fldCharType="separate"/>
      </w:r>
      <w:r w:rsidR="00CE68E3">
        <w:rPr>
          <w:rFonts w:ascii="Arial" w:hAnsi="Arial" w:cs="Arial"/>
          <w:bCs/>
          <w:sz w:val="22"/>
          <w:szCs w:val="22"/>
        </w:rPr>
        <w:t> </w:t>
      </w:r>
      <w:r w:rsidR="00CE68E3">
        <w:rPr>
          <w:rFonts w:ascii="Arial" w:hAnsi="Arial" w:cs="Arial"/>
          <w:bCs/>
          <w:sz w:val="22"/>
          <w:szCs w:val="22"/>
        </w:rPr>
        <w:t> </w:t>
      </w:r>
      <w:r w:rsidR="00CE68E3">
        <w:rPr>
          <w:rFonts w:ascii="Arial" w:hAnsi="Arial" w:cs="Arial"/>
          <w:bCs/>
          <w:sz w:val="22"/>
          <w:szCs w:val="22"/>
        </w:rPr>
        <w:t> </w:t>
      </w:r>
      <w:r w:rsidR="00CE68E3">
        <w:rPr>
          <w:rFonts w:ascii="Arial" w:hAnsi="Arial" w:cs="Arial"/>
          <w:bCs/>
          <w:sz w:val="22"/>
          <w:szCs w:val="22"/>
        </w:rPr>
        <w:t> </w:t>
      </w:r>
      <w:r w:rsidR="00CE68E3">
        <w:rPr>
          <w:rFonts w:ascii="Arial" w:hAnsi="Arial" w:cs="Arial"/>
          <w:bCs/>
          <w:sz w:val="22"/>
          <w:szCs w:val="22"/>
        </w:rPr>
        <w:t> </w:t>
      </w:r>
      <w:r w:rsidR="00CE68E3" w:rsidRPr="00C21031">
        <w:rPr>
          <w:rFonts w:ascii="Arial" w:hAnsi="Arial" w:cs="Arial"/>
          <w:bCs/>
          <w:sz w:val="22"/>
          <w:szCs w:val="22"/>
        </w:rPr>
        <w:fldChar w:fldCharType="end"/>
      </w:r>
      <w:r w:rsidR="00C21031" w:rsidRPr="003375EF">
        <w:rPr>
          <w:rFonts w:ascii="Arial" w:hAnsi="Arial" w:cs="Arial"/>
          <w:bCs/>
          <w:sz w:val="22"/>
          <w:szCs w:val="22"/>
        </w:rPr>
        <w:t xml:space="preserve"> </w:t>
      </w:r>
      <w:r w:rsidR="00FA7C45" w:rsidRPr="003375EF">
        <w:rPr>
          <w:rFonts w:ascii="Arial" w:hAnsi="Arial" w:cs="Arial"/>
          <w:sz w:val="22"/>
          <w:szCs w:val="22"/>
        </w:rPr>
        <w:t xml:space="preserve">č. </w:t>
      </w:r>
      <w:r w:rsidR="00CE68E3" w:rsidRPr="003375EF">
        <w:rPr>
          <w:rFonts w:ascii="Arial" w:hAnsi="Arial" w:cs="Arial"/>
          <w:bCs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E68E3" w:rsidRPr="003375EF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="00CE68E3" w:rsidRPr="003375EF">
        <w:rPr>
          <w:rFonts w:ascii="Arial" w:hAnsi="Arial" w:cs="Arial"/>
          <w:bCs/>
          <w:sz w:val="22"/>
          <w:szCs w:val="22"/>
        </w:rPr>
      </w:r>
      <w:r w:rsidR="00CE68E3" w:rsidRPr="003375EF">
        <w:rPr>
          <w:rFonts w:ascii="Arial" w:hAnsi="Arial" w:cs="Arial"/>
          <w:bCs/>
          <w:sz w:val="22"/>
          <w:szCs w:val="22"/>
        </w:rPr>
        <w:fldChar w:fldCharType="separate"/>
      </w:r>
      <w:r w:rsidR="00CE68E3" w:rsidRPr="003375EF">
        <w:rPr>
          <w:rFonts w:ascii="Arial" w:hAnsi="Arial" w:cs="Arial"/>
          <w:bCs/>
          <w:noProof/>
          <w:sz w:val="22"/>
          <w:szCs w:val="22"/>
        </w:rPr>
        <w:t> </w:t>
      </w:r>
      <w:r w:rsidR="00CE68E3" w:rsidRPr="003375EF">
        <w:rPr>
          <w:rFonts w:ascii="Arial" w:hAnsi="Arial" w:cs="Arial"/>
          <w:bCs/>
          <w:noProof/>
          <w:sz w:val="22"/>
          <w:szCs w:val="22"/>
        </w:rPr>
        <w:t> </w:t>
      </w:r>
      <w:r w:rsidR="00CE68E3" w:rsidRPr="003375EF">
        <w:rPr>
          <w:rFonts w:ascii="Arial" w:hAnsi="Arial" w:cs="Arial"/>
          <w:bCs/>
          <w:noProof/>
          <w:sz w:val="22"/>
          <w:szCs w:val="22"/>
        </w:rPr>
        <w:t> </w:t>
      </w:r>
      <w:r w:rsidR="00CE68E3" w:rsidRPr="003375EF">
        <w:rPr>
          <w:rFonts w:ascii="Arial" w:hAnsi="Arial" w:cs="Arial"/>
          <w:bCs/>
          <w:noProof/>
          <w:sz w:val="22"/>
          <w:szCs w:val="22"/>
        </w:rPr>
        <w:t> </w:t>
      </w:r>
      <w:r w:rsidR="00CE68E3" w:rsidRPr="003375EF">
        <w:rPr>
          <w:rFonts w:ascii="Arial" w:hAnsi="Arial" w:cs="Arial"/>
          <w:bCs/>
          <w:noProof/>
          <w:sz w:val="22"/>
          <w:szCs w:val="22"/>
        </w:rPr>
        <w:t> </w:t>
      </w:r>
      <w:r w:rsidR="00CE68E3" w:rsidRPr="003375EF">
        <w:rPr>
          <w:rFonts w:ascii="Arial" w:hAnsi="Arial" w:cs="Arial"/>
          <w:bCs/>
          <w:sz w:val="22"/>
          <w:szCs w:val="22"/>
        </w:rPr>
        <w:fldChar w:fldCharType="end"/>
      </w:r>
    </w:p>
    <w:p w:rsidR="005F003B" w:rsidRPr="00DF49B8" w:rsidRDefault="00CF7A0C" w:rsidP="00F60916">
      <w:pPr>
        <w:spacing w:after="9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2"/>
        </w:rPr>
        <w:t>Zpráva o míře a způsobu snižování administrativní zátěže podnikatelů za rok 2015 včetně informace o jednotlivých návrzích na podporu vybraných opatření v rámci politiky soudržnosti Evropské unie v období let 2014 až 2020</w:t>
      </w:r>
    </w:p>
    <w:p w:rsidR="00000B9E" w:rsidRPr="002C620C" w:rsidRDefault="00000B9E" w:rsidP="00CE68E3">
      <w:pPr>
        <w:jc w:val="both"/>
        <w:rPr>
          <w:rFonts w:ascii="Arial" w:hAnsi="Arial" w:cs="Arial"/>
          <w:b/>
          <w:sz w:val="22"/>
          <w:szCs w:val="22"/>
        </w:rPr>
      </w:pPr>
      <w:r w:rsidRPr="002C620C">
        <w:rPr>
          <w:rFonts w:ascii="Arial" w:hAnsi="Arial" w:cs="Arial"/>
          <w:b/>
          <w:sz w:val="22"/>
          <w:szCs w:val="22"/>
        </w:rPr>
        <w:t>Vláda</w:t>
      </w:r>
    </w:p>
    <w:p w:rsidR="00CE68E3" w:rsidRPr="0066334C" w:rsidRDefault="00CE68E3" w:rsidP="00650509">
      <w:pPr>
        <w:spacing w:before="360" w:after="240"/>
        <w:ind w:left="709" w:hanging="709"/>
        <w:jc w:val="both"/>
        <w:rPr>
          <w:rFonts w:ascii="Arial" w:hAnsi="Arial" w:cs="Arial"/>
          <w:b/>
          <w:sz w:val="22"/>
          <w:szCs w:val="22"/>
        </w:rPr>
      </w:pPr>
      <w:r w:rsidRPr="0066334C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I."/>
              <w:listEntry w:val="   "/>
            </w:ddList>
          </w:ffData>
        </w:fldChar>
      </w:r>
      <w:r w:rsidRPr="0066334C"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5733D2">
        <w:rPr>
          <w:rFonts w:ascii="Arial" w:hAnsi="Arial" w:cs="Arial"/>
          <w:b/>
          <w:sz w:val="22"/>
          <w:szCs w:val="22"/>
        </w:rPr>
      </w:r>
      <w:r w:rsidR="005733D2">
        <w:rPr>
          <w:rFonts w:ascii="Arial" w:hAnsi="Arial" w:cs="Arial"/>
          <w:b/>
          <w:sz w:val="22"/>
          <w:szCs w:val="22"/>
        </w:rPr>
        <w:fldChar w:fldCharType="separate"/>
      </w:r>
      <w:r w:rsidRPr="0066334C">
        <w:rPr>
          <w:rFonts w:ascii="Arial" w:hAnsi="Arial" w:cs="Arial"/>
          <w:b/>
          <w:sz w:val="22"/>
          <w:szCs w:val="22"/>
        </w:rPr>
        <w:fldChar w:fldCharType="end"/>
      </w:r>
      <w:bookmarkStart w:id="0" w:name="Text10"/>
      <w:r w:rsidRPr="0066334C">
        <w:rPr>
          <w:rFonts w:ascii="Arial" w:hAnsi="Arial" w:cs="Arial"/>
          <w:b/>
          <w:sz w:val="22"/>
          <w:szCs w:val="22"/>
        </w:rPr>
        <w:tab/>
      </w:r>
      <w:bookmarkEnd w:id="0"/>
      <w:r w:rsidRPr="0066334C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schvaluje"/>
              <w:listEntry w:val="souhlasí"/>
              <w:listEntry w:val="bere na vědomí"/>
              <w:listEntry w:val="zrušuje"/>
              <w:listEntry w:val="mění"/>
              <w:listEntry w:val="ukládá"/>
              <w:listEntry w:val="doporučuje"/>
              <w:listEntry w:val="pověřuje"/>
              <w:listEntry w:val="jmenuje"/>
              <w:listEntry w:val="odvolává"/>
              <w:listEntry w:val="zmocňuje"/>
              <w:listEntry w:val="   "/>
            </w:ddList>
          </w:ffData>
        </w:fldChar>
      </w:r>
      <w:r w:rsidRPr="0066334C"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5733D2">
        <w:rPr>
          <w:rFonts w:ascii="Arial" w:hAnsi="Arial" w:cs="Arial"/>
          <w:b/>
          <w:sz w:val="22"/>
          <w:szCs w:val="22"/>
        </w:rPr>
      </w:r>
      <w:r w:rsidR="005733D2">
        <w:rPr>
          <w:rFonts w:ascii="Arial" w:hAnsi="Arial" w:cs="Arial"/>
          <w:b/>
          <w:sz w:val="22"/>
          <w:szCs w:val="22"/>
        </w:rPr>
        <w:fldChar w:fldCharType="separate"/>
      </w:r>
      <w:r w:rsidRPr="0066334C">
        <w:rPr>
          <w:rFonts w:ascii="Arial" w:hAnsi="Arial" w:cs="Arial"/>
          <w:b/>
          <w:sz w:val="22"/>
          <w:szCs w:val="22"/>
        </w:rPr>
        <w:fldChar w:fldCharType="end"/>
      </w:r>
      <w:r w:rsidRPr="0066334C">
        <w:rPr>
          <w:rFonts w:ascii="Arial" w:hAnsi="Arial" w:cs="Arial"/>
          <w:sz w:val="22"/>
          <w:szCs w:val="22"/>
        </w:rPr>
        <w:t xml:space="preserve"> </w:t>
      </w:r>
      <w:r w:rsidR="00CF7A0C" w:rsidRPr="00D149CC">
        <w:rPr>
          <w:rFonts w:ascii="Arial" w:hAnsi="Arial" w:cs="Arial"/>
          <w:bCs/>
          <w:sz w:val="22"/>
          <w:szCs w:val="22"/>
        </w:rPr>
        <w:t>Zprávu o míře a způsobu snižování administrativní zátěže podnikatelů za rok 2015 včetně informace o jednotlivých návrzích na podporu vybraných opatření v rámci politiky soudržnosti Evropské unie v období let 2014 až 2020</w:t>
      </w:r>
      <w:r w:rsidR="005733D2">
        <w:rPr>
          <w:rFonts w:ascii="Arial" w:hAnsi="Arial" w:cs="Arial"/>
          <w:bCs/>
          <w:sz w:val="22"/>
          <w:szCs w:val="22"/>
        </w:rPr>
        <w:t xml:space="preserve"> </w:t>
      </w:r>
      <w:bookmarkStart w:id="1" w:name="_GoBack"/>
      <w:bookmarkEnd w:id="1"/>
      <w:r w:rsidR="005733D2" w:rsidRPr="00D149CC">
        <w:rPr>
          <w:rFonts w:ascii="Arial" w:hAnsi="Arial" w:cs="Arial"/>
          <w:bCs/>
          <w:sz w:val="22"/>
          <w:szCs w:val="22"/>
        </w:rPr>
        <w:t>(dále jen „Zpráva“)</w:t>
      </w:r>
      <w:r w:rsidR="00C6377D" w:rsidRPr="00D149CC">
        <w:rPr>
          <w:rFonts w:ascii="Arial" w:hAnsi="Arial" w:cs="Arial"/>
          <w:bCs/>
          <w:sz w:val="22"/>
          <w:szCs w:val="22"/>
        </w:rPr>
        <w:t xml:space="preserve">, uvedenou v části III materiálu čj. </w:t>
      </w:r>
      <w:proofErr w:type="gramStart"/>
      <w:r w:rsidR="00CC0173" w:rsidRPr="00D149CC">
        <w:rPr>
          <w:rFonts w:ascii="Arial" w:hAnsi="Arial" w:cs="Arial"/>
          <w:bCs/>
          <w:sz w:val="22"/>
          <w:szCs w:val="22"/>
        </w:rPr>
        <w:t>…</w:t>
      </w:r>
      <w:r w:rsidR="00C6377D" w:rsidRPr="00D149CC">
        <w:rPr>
          <w:rFonts w:ascii="Arial" w:hAnsi="Arial" w:cs="Arial"/>
          <w:bCs/>
          <w:sz w:val="22"/>
          <w:szCs w:val="22"/>
        </w:rPr>
        <w:t>...</w:t>
      </w:r>
      <w:r w:rsidR="0072773A">
        <w:rPr>
          <w:rFonts w:ascii="Arial" w:hAnsi="Arial" w:cs="Arial"/>
          <w:bCs/>
          <w:sz w:val="22"/>
          <w:szCs w:val="22"/>
        </w:rPr>
        <w:t>;</w:t>
      </w:r>
      <w:proofErr w:type="gramEnd"/>
      <w:r w:rsidR="00C6377D" w:rsidRPr="00D149CC">
        <w:rPr>
          <w:rFonts w:ascii="Arial" w:hAnsi="Arial" w:cs="Arial"/>
          <w:bCs/>
          <w:sz w:val="22"/>
          <w:szCs w:val="22"/>
        </w:rPr>
        <w:t xml:space="preserve"> </w:t>
      </w:r>
    </w:p>
    <w:p w:rsidR="00CE68E3" w:rsidRDefault="00CE68E3" w:rsidP="00CE68E3">
      <w:pPr>
        <w:spacing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II."/>
              <w:listEntry w:val="   "/>
            </w:ddList>
          </w:ffData>
        </w:fldChar>
      </w:r>
      <w:r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5733D2">
        <w:rPr>
          <w:rFonts w:ascii="Arial" w:hAnsi="Arial" w:cs="Arial"/>
          <w:b/>
          <w:sz w:val="22"/>
          <w:szCs w:val="22"/>
        </w:rPr>
      </w:r>
      <w:r w:rsidR="005733D2">
        <w:rPr>
          <w:rFonts w:ascii="Arial" w:hAnsi="Arial" w:cs="Arial"/>
          <w:b/>
          <w:sz w:val="22"/>
          <w:szCs w:val="22"/>
        </w:rPr>
        <w:fldChar w:fldCharType="separate"/>
      </w:r>
      <w:r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ukládá"/>
              <w:listEntry w:val="schvaluje"/>
              <w:listEntry w:val="souhlasí"/>
              <w:listEntry w:val="bere na vědomí"/>
              <w:listEntry w:val="zrušuje"/>
              <w:listEntry w:val="mění"/>
              <w:listEntry w:val="doporučuje"/>
              <w:listEntry w:val="pověřuje"/>
              <w:listEntry w:val="jmenuje"/>
              <w:listEntry w:val="odvolává"/>
              <w:listEntry w:val="zmocňuje"/>
              <w:listEntry w:val="   "/>
            </w:ddList>
          </w:ffData>
        </w:fldChar>
      </w:r>
      <w:r>
        <w:rPr>
          <w:rFonts w:ascii="Arial" w:hAnsi="Arial" w:cs="Arial"/>
          <w:b/>
          <w:sz w:val="22"/>
          <w:szCs w:val="22"/>
        </w:rPr>
        <w:instrText xml:space="preserve"> FORMDROPDOWN </w:instrText>
      </w:r>
      <w:r w:rsidR="005733D2">
        <w:rPr>
          <w:rFonts w:ascii="Arial" w:hAnsi="Arial" w:cs="Arial"/>
          <w:b/>
          <w:sz w:val="22"/>
          <w:szCs w:val="22"/>
        </w:rPr>
      </w:r>
      <w:r w:rsidR="005733D2">
        <w:rPr>
          <w:rFonts w:ascii="Arial" w:hAnsi="Arial" w:cs="Arial"/>
          <w:b/>
          <w:sz w:val="22"/>
          <w:szCs w:val="22"/>
        </w:rPr>
        <w:fldChar w:fldCharType="separate"/>
      </w:r>
      <w:r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</w:p>
    <w:p w:rsidR="00C6377D" w:rsidRPr="00BC3CA0" w:rsidRDefault="00C6377D" w:rsidP="00C6377D">
      <w:pPr>
        <w:pStyle w:val="Odstavecseseznamem"/>
        <w:numPr>
          <w:ilvl w:val="0"/>
          <w:numId w:val="15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C6377D">
        <w:rPr>
          <w:rFonts w:ascii="Arial" w:hAnsi="Arial" w:cs="Arial"/>
          <w:sz w:val="22"/>
          <w:szCs w:val="22"/>
        </w:rPr>
        <w:t>členům vlády a vedoucím ostatníc</w:t>
      </w:r>
      <w:r w:rsidRPr="00BC3CA0">
        <w:rPr>
          <w:rFonts w:ascii="Arial" w:hAnsi="Arial" w:cs="Arial"/>
          <w:sz w:val="22"/>
          <w:szCs w:val="22"/>
        </w:rPr>
        <w:t>h</w:t>
      </w:r>
      <w:r w:rsidR="0019140B" w:rsidRPr="00BC3CA0">
        <w:rPr>
          <w:rFonts w:ascii="Arial" w:hAnsi="Arial" w:cs="Arial"/>
          <w:sz w:val="22"/>
          <w:szCs w:val="22"/>
        </w:rPr>
        <w:t xml:space="preserve"> ústředních</w:t>
      </w:r>
      <w:r w:rsidRPr="00BC3CA0">
        <w:rPr>
          <w:rFonts w:ascii="Arial" w:hAnsi="Arial" w:cs="Arial"/>
          <w:sz w:val="22"/>
          <w:szCs w:val="22"/>
        </w:rPr>
        <w:t xml:space="preserve"> orgánů státní správy</w:t>
      </w:r>
    </w:p>
    <w:p w:rsidR="00F1592D" w:rsidRPr="00BC3CA0" w:rsidRDefault="00F1592D" w:rsidP="00F1592D">
      <w:pPr>
        <w:pStyle w:val="Odstavecseseznamem"/>
        <w:spacing w:after="240"/>
        <w:jc w:val="both"/>
        <w:rPr>
          <w:rFonts w:ascii="Arial" w:hAnsi="Arial" w:cs="Arial"/>
          <w:sz w:val="12"/>
          <w:szCs w:val="12"/>
        </w:rPr>
      </w:pPr>
    </w:p>
    <w:p w:rsidR="00C6377D" w:rsidRPr="00BC3CA0" w:rsidRDefault="0019140B" w:rsidP="00482556">
      <w:pPr>
        <w:pStyle w:val="Odstavecseseznamem"/>
        <w:numPr>
          <w:ilvl w:val="0"/>
          <w:numId w:val="16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>pokračovat v plnění opatření na snižování</w:t>
      </w:r>
      <w:r w:rsidR="00C6377D" w:rsidRPr="00BC3CA0">
        <w:rPr>
          <w:rFonts w:ascii="Arial" w:hAnsi="Arial" w:cs="Arial"/>
          <w:sz w:val="22"/>
          <w:szCs w:val="22"/>
        </w:rPr>
        <w:t xml:space="preserve"> administrativní zátěže podnikatelů vyplývajících ze </w:t>
      </w:r>
      <w:r w:rsidR="00D0253E" w:rsidRPr="00BC3CA0">
        <w:rPr>
          <w:rFonts w:ascii="Arial" w:hAnsi="Arial" w:cs="Arial"/>
          <w:sz w:val="22"/>
          <w:szCs w:val="22"/>
        </w:rPr>
        <w:t>Zprávy a zaměřit pozornost na</w:t>
      </w:r>
      <w:r w:rsidRPr="00BC3CA0">
        <w:rPr>
          <w:rFonts w:ascii="Arial" w:hAnsi="Arial" w:cs="Arial"/>
          <w:sz w:val="22"/>
          <w:szCs w:val="22"/>
        </w:rPr>
        <w:t xml:space="preserve"> realizaci opatření uvedených</w:t>
      </w:r>
      <w:r w:rsidR="00D0253E" w:rsidRPr="00BC3CA0">
        <w:rPr>
          <w:rFonts w:ascii="Arial" w:hAnsi="Arial" w:cs="Arial"/>
          <w:sz w:val="22"/>
          <w:szCs w:val="22"/>
        </w:rPr>
        <w:t xml:space="preserve"> v části </w:t>
      </w:r>
      <w:r w:rsidR="00B20C10" w:rsidRPr="00BC3CA0">
        <w:rPr>
          <w:rFonts w:ascii="Arial" w:hAnsi="Arial" w:cs="Arial"/>
          <w:sz w:val="22"/>
          <w:szCs w:val="22"/>
        </w:rPr>
        <w:t>5</w:t>
      </w:r>
      <w:r w:rsidR="00D0253E" w:rsidRPr="00BC3CA0">
        <w:rPr>
          <w:rFonts w:ascii="Arial" w:hAnsi="Arial" w:cs="Arial"/>
          <w:sz w:val="22"/>
          <w:szCs w:val="22"/>
        </w:rPr>
        <w:t xml:space="preserve"> Zprávy,</w:t>
      </w:r>
    </w:p>
    <w:p w:rsidR="00F1592D" w:rsidRPr="00BC3CA0" w:rsidRDefault="00F1592D" w:rsidP="00F1592D">
      <w:pPr>
        <w:pStyle w:val="Odstavecseseznamem"/>
        <w:spacing w:after="240"/>
        <w:jc w:val="both"/>
        <w:rPr>
          <w:rFonts w:ascii="Arial" w:hAnsi="Arial" w:cs="Arial"/>
          <w:sz w:val="12"/>
          <w:szCs w:val="12"/>
        </w:rPr>
      </w:pPr>
    </w:p>
    <w:p w:rsidR="003105CA" w:rsidRPr="00BC3CA0" w:rsidRDefault="00482556" w:rsidP="00D50862">
      <w:pPr>
        <w:pStyle w:val="Odstavecseseznamem"/>
        <w:numPr>
          <w:ilvl w:val="0"/>
          <w:numId w:val="16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>informovat do 31. ledna 2017 ministra průmyslu a obchodu o míře a způsobu plnění opatření přijímaných podle bodu II/1a</w:t>
      </w:r>
      <w:r w:rsidR="00F1592D" w:rsidRPr="00BC3CA0">
        <w:rPr>
          <w:rFonts w:ascii="Arial" w:hAnsi="Arial" w:cs="Arial"/>
          <w:sz w:val="22"/>
          <w:szCs w:val="22"/>
        </w:rPr>
        <w:t>)</w:t>
      </w:r>
      <w:r w:rsidRPr="00BC3CA0">
        <w:rPr>
          <w:rFonts w:ascii="Arial" w:hAnsi="Arial" w:cs="Arial"/>
          <w:sz w:val="22"/>
          <w:szCs w:val="22"/>
        </w:rPr>
        <w:t xml:space="preserve"> tohoto usnesení </w:t>
      </w:r>
      <w:r w:rsidR="003135D4" w:rsidRPr="00BC3CA0">
        <w:rPr>
          <w:rFonts w:ascii="Arial" w:hAnsi="Arial" w:cs="Arial"/>
          <w:sz w:val="22"/>
          <w:szCs w:val="22"/>
        </w:rPr>
        <w:t xml:space="preserve">se stavem </w:t>
      </w:r>
      <w:r w:rsidRPr="00BC3CA0">
        <w:rPr>
          <w:rFonts w:ascii="Arial" w:hAnsi="Arial" w:cs="Arial"/>
          <w:sz w:val="22"/>
          <w:szCs w:val="22"/>
        </w:rPr>
        <w:t>ke dni 31. prosince 2016</w:t>
      </w:r>
      <w:r w:rsidR="00F1592D" w:rsidRPr="00BC3CA0">
        <w:rPr>
          <w:rFonts w:ascii="Arial" w:hAnsi="Arial" w:cs="Arial"/>
          <w:sz w:val="22"/>
          <w:szCs w:val="22"/>
        </w:rPr>
        <w:t>,</w:t>
      </w:r>
      <w:r w:rsidRPr="00BC3CA0">
        <w:rPr>
          <w:rFonts w:ascii="Arial" w:hAnsi="Arial" w:cs="Arial"/>
          <w:sz w:val="22"/>
          <w:szCs w:val="22"/>
        </w:rPr>
        <w:t xml:space="preserve"> </w:t>
      </w:r>
    </w:p>
    <w:p w:rsidR="00F1592D" w:rsidRPr="00BC3CA0" w:rsidRDefault="00F1592D" w:rsidP="00F1592D">
      <w:pPr>
        <w:pStyle w:val="Odstavecseseznamem"/>
        <w:rPr>
          <w:rFonts w:ascii="Arial" w:hAnsi="Arial" w:cs="Arial"/>
          <w:sz w:val="12"/>
          <w:szCs w:val="12"/>
        </w:rPr>
      </w:pPr>
    </w:p>
    <w:p w:rsidR="00F95793" w:rsidRPr="00BC3CA0" w:rsidRDefault="00F95793" w:rsidP="00482556">
      <w:pPr>
        <w:pStyle w:val="Odstavecseseznamem"/>
        <w:numPr>
          <w:ilvl w:val="0"/>
          <w:numId w:val="16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>poskytnout ministru průmyslu a obchodu součinnost při realizaci přeměření administrativní zátěže podnikatelů,</w:t>
      </w:r>
    </w:p>
    <w:p w:rsidR="00F1592D" w:rsidRPr="00BC3CA0" w:rsidRDefault="00F1592D" w:rsidP="00F1592D">
      <w:pPr>
        <w:pStyle w:val="Odstavecseseznamem"/>
        <w:spacing w:after="240"/>
        <w:jc w:val="both"/>
        <w:rPr>
          <w:rFonts w:ascii="Arial" w:hAnsi="Arial" w:cs="Arial"/>
          <w:sz w:val="22"/>
          <w:szCs w:val="22"/>
        </w:rPr>
      </w:pPr>
    </w:p>
    <w:p w:rsidR="00F95793" w:rsidRPr="00BC3CA0" w:rsidRDefault="00F95793" w:rsidP="00F95793">
      <w:pPr>
        <w:pStyle w:val="Odstavecseseznamem"/>
        <w:numPr>
          <w:ilvl w:val="0"/>
          <w:numId w:val="15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>ministru průmyslu a obchodu</w:t>
      </w:r>
    </w:p>
    <w:p w:rsidR="00F1592D" w:rsidRPr="00BC3CA0" w:rsidRDefault="00F1592D" w:rsidP="00F1592D">
      <w:pPr>
        <w:pStyle w:val="Odstavecseseznamem"/>
        <w:spacing w:after="240"/>
        <w:jc w:val="both"/>
        <w:rPr>
          <w:rFonts w:ascii="Arial" w:hAnsi="Arial" w:cs="Arial"/>
          <w:sz w:val="12"/>
          <w:szCs w:val="12"/>
        </w:rPr>
      </w:pPr>
    </w:p>
    <w:p w:rsidR="00F95793" w:rsidRPr="00BC3CA0" w:rsidRDefault="00F95793" w:rsidP="00F95793">
      <w:pPr>
        <w:pStyle w:val="Odstavecseseznamem"/>
        <w:numPr>
          <w:ilvl w:val="0"/>
          <w:numId w:val="1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 xml:space="preserve">předložit vládě do 30. června 2017 </w:t>
      </w:r>
      <w:r w:rsidR="0068368E">
        <w:rPr>
          <w:rFonts w:ascii="Arial" w:hAnsi="Arial" w:cs="Arial"/>
          <w:sz w:val="22"/>
          <w:szCs w:val="22"/>
        </w:rPr>
        <w:t xml:space="preserve">informaci </w:t>
      </w:r>
      <w:r w:rsidR="00F1592D" w:rsidRPr="00BC3CA0">
        <w:rPr>
          <w:rFonts w:ascii="Arial" w:hAnsi="Arial" w:cs="Arial"/>
          <w:sz w:val="22"/>
          <w:szCs w:val="22"/>
        </w:rPr>
        <w:t>o</w:t>
      </w:r>
      <w:r w:rsidRPr="00BC3CA0">
        <w:rPr>
          <w:rFonts w:ascii="Arial" w:hAnsi="Arial" w:cs="Arial"/>
          <w:sz w:val="22"/>
          <w:szCs w:val="22"/>
        </w:rPr>
        <w:t xml:space="preserve"> snižování administrativní zátěže podnikatelů za rok 2016,</w:t>
      </w:r>
    </w:p>
    <w:p w:rsidR="00F1592D" w:rsidRPr="00BC3CA0" w:rsidRDefault="00F1592D" w:rsidP="00F1592D">
      <w:pPr>
        <w:pStyle w:val="Odstavecseseznamem"/>
        <w:spacing w:after="240"/>
        <w:ind w:left="840"/>
        <w:jc w:val="both"/>
        <w:rPr>
          <w:rFonts w:ascii="Arial" w:hAnsi="Arial" w:cs="Arial"/>
          <w:sz w:val="22"/>
          <w:szCs w:val="22"/>
        </w:rPr>
      </w:pPr>
    </w:p>
    <w:p w:rsidR="00F95793" w:rsidRPr="00BC3CA0" w:rsidRDefault="00F95793" w:rsidP="00F95793">
      <w:pPr>
        <w:pStyle w:val="Odstavecseseznamem"/>
        <w:numPr>
          <w:ilvl w:val="0"/>
          <w:numId w:val="18"/>
        </w:numPr>
        <w:spacing w:after="240"/>
        <w:jc w:val="both"/>
        <w:rPr>
          <w:rFonts w:ascii="Arial" w:hAnsi="Arial" w:cs="Arial"/>
          <w:sz w:val="22"/>
          <w:szCs w:val="22"/>
        </w:rPr>
      </w:pPr>
      <w:r w:rsidRPr="00BC3CA0">
        <w:rPr>
          <w:rFonts w:ascii="Arial" w:hAnsi="Arial" w:cs="Arial"/>
          <w:sz w:val="22"/>
          <w:szCs w:val="22"/>
        </w:rPr>
        <w:t>koordinovat realizaci plnění úkolů vyplývajících z tohoto usnesení.</w:t>
      </w:r>
    </w:p>
    <w:p w:rsidR="00C21031" w:rsidRPr="00BC3CA0" w:rsidRDefault="004728FB" w:rsidP="002206B8">
      <w:pPr>
        <w:spacing w:before="60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C3CA0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ddList>
              <w:result w:val="1"/>
              <w:listEntry w:val="Provede:"/>
              <w:listEntry w:val="Provedou:"/>
              <w:listEntry w:val="   "/>
            </w:ddList>
          </w:ffData>
        </w:fldChar>
      </w:r>
      <w:r w:rsidRPr="00BC3CA0">
        <w:rPr>
          <w:rFonts w:ascii="Arial" w:hAnsi="Arial" w:cs="Arial"/>
          <w:b/>
          <w:sz w:val="22"/>
          <w:szCs w:val="22"/>
          <w:u w:val="single"/>
        </w:rPr>
        <w:instrText xml:space="preserve"> FORMDROPDOWN </w:instrText>
      </w:r>
      <w:r w:rsidR="005733D2">
        <w:rPr>
          <w:rFonts w:ascii="Arial" w:hAnsi="Arial" w:cs="Arial"/>
          <w:b/>
          <w:sz w:val="22"/>
          <w:szCs w:val="22"/>
          <w:u w:val="single"/>
        </w:rPr>
      </w:r>
      <w:r w:rsidR="005733D2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Pr="00BC3CA0">
        <w:rPr>
          <w:rFonts w:ascii="Arial" w:hAnsi="Arial" w:cs="Arial"/>
          <w:b/>
          <w:sz w:val="22"/>
          <w:szCs w:val="22"/>
          <w:u w:val="single"/>
        </w:rPr>
        <w:fldChar w:fldCharType="end"/>
      </w:r>
    </w:p>
    <w:p w:rsidR="00CE68E3" w:rsidRDefault="00CC0173" w:rsidP="00000B9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členové vlády</w:t>
      </w:r>
    </w:p>
    <w:p w:rsidR="005733D2" w:rsidRDefault="00CC0173" w:rsidP="00000B9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vedoucí ostatních </w:t>
      </w:r>
    </w:p>
    <w:p w:rsidR="00CC0173" w:rsidRDefault="00CC0173" w:rsidP="00000B9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ústředních</w:t>
      </w:r>
      <w:r w:rsidR="0055798F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orgánů státní správy</w:t>
      </w:r>
    </w:p>
    <w:p w:rsidR="00C21031" w:rsidRDefault="00C21031" w:rsidP="002206B8">
      <w:pPr>
        <w:spacing w:before="960"/>
        <w:jc w:val="both"/>
        <w:rPr>
          <w:rFonts w:ascii="Arial" w:hAnsi="Arial" w:cs="Arial"/>
          <w:bCs/>
          <w:sz w:val="22"/>
          <w:szCs w:val="22"/>
        </w:rPr>
      </w:pPr>
      <w:r w:rsidRPr="00C21031">
        <w:rPr>
          <w:rFonts w:ascii="Arial" w:hAnsi="Arial" w:cs="Arial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21031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1031">
        <w:rPr>
          <w:rFonts w:ascii="Arial" w:hAnsi="Arial" w:cs="Arial"/>
          <w:bCs/>
          <w:sz w:val="22"/>
          <w:szCs w:val="22"/>
        </w:rPr>
      </w:r>
      <w:r w:rsidRPr="00C21031">
        <w:rPr>
          <w:rFonts w:ascii="Arial" w:hAnsi="Arial" w:cs="Arial"/>
          <w:bCs/>
          <w:sz w:val="22"/>
          <w:szCs w:val="22"/>
        </w:rPr>
        <w:fldChar w:fldCharType="separate"/>
      </w:r>
      <w:r w:rsidR="007F6302" w:rsidRPr="007F6302">
        <w:rPr>
          <w:rFonts w:ascii="Arial" w:hAnsi="Arial" w:cs="Arial"/>
          <w:bCs/>
          <w:noProof/>
          <w:sz w:val="22"/>
          <w:szCs w:val="22"/>
        </w:rPr>
        <w:t xml:space="preserve">Mgr. Bohuslav Sobotka </w:t>
      </w:r>
      <w:r w:rsidRPr="00C21031">
        <w:rPr>
          <w:rFonts w:ascii="Arial" w:hAnsi="Arial" w:cs="Arial"/>
          <w:bCs/>
          <w:sz w:val="22"/>
          <w:szCs w:val="22"/>
        </w:rPr>
        <w:fldChar w:fldCharType="end"/>
      </w:r>
    </w:p>
    <w:p w:rsidR="00C21031" w:rsidRPr="005B336B" w:rsidRDefault="00C21031" w:rsidP="005F003B">
      <w:pPr>
        <w:jc w:val="both"/>
        <w:rPr>
          <w:rFonts w:ascii="Arial" w:hAnsi="Arial" w:cs="Arial"/>
          <w:sz w:val="22"/>
          <w:szCs w:val="22"/>
        </w:rPr>
      </w:pPr>
      <w:r w:rsidRPr="00C21031">
        <w:rPr>
          <w:rFonts w:ascii="Arial" w:hAnsi="Arial" w:cs="Arial"/>
          <w:bCs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C21031">
        <w:rPr>
          <w:rFonts w:ascii="Arial" w:hAnsi="Arial" w:cs="Arial"/>
          <w:bCs/>
          <w:sz w:val="22"/>
          <w:szCs w:val="22"/>
        </w:rPr>
        <w:instrText xml:space="preserve"> FORMTEXT </w:instrText>
      </w:r>
      <w:r w:rsidRPr="00C21031">
        <w:rPr>
          <w:rFonts w:ascii="Arial" w:hAnsi="Arial" w:cs="Arial"/>
          <w:bCs/>
          <w:sz w:val="22"/>
          <w:szCs w:val="22"/>
        </w:rPr>
      </w:r>
      <w:r w:rsidRPr="00C21031">
        <w:rPr>
          <w:rFonts w:ascii="Arial" w:hAnsi="Arial" w:cs="Arial"/>
          <w:bCs/>
          <w:sz w:val="22"/>
          <w:szCs w:val="22"/>
        </w:rPr>
        <w:fldChar w:fldCharType="separate"/>
      </w:r>
      <w:r w:rsidR="007F6302" w:rsidRPr="007F6302">
        <w:rPr>
          <w:rFonts w:ascii="Arial" w:hAnsi="Arial" w:cs="Arial"/>
          <w:bCs/>
          <w:noProof/>
          <w:sz w:val="22"/>
          <w:szCs w:val="22"/>
        </w:rPr>
        <w:t>předseda vlády</w:t>
      </w:r>
      <w:r w:rsidRPr="00C21031">
        <w:rPr>
          <w:rFonts w:ascii="Arial" w:hAnsi="Arial" w:cs="Arial"/>
          <w:bCs/>
          <w:sz w:val="22"/>
          <w:szCs w:val="22"/>
        </w:rPr>
        <w:fldChar w:fldCharType="end"/>
      </w:r>
    </w:p>
    <w:sectPr w:rsidR="00C21031" w:rsidRPr="005B336B" w:rsidSect="00F60916">
      <w:headerReference w:type="even" r:id="rId7"/>
      <w:headerReference w:type="default" r:id="rId8"/>
      <w:headerReference w:type="first" r:id="rId9"/>
      <w:pgSz w:w="11906" w:h="16838"/>
      <w:pgMar w:top="130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FB1" w:rsidRDefault="00C90FB1">
      <w:r>
        <w:separator/>
      </w:r>
    </w:p>
  </w:endnote>
  <w:endnote w:type="continuationSeparator" w:id="0">
    <w:p w:rsidR="00C90FB1" w:rsidRDefault="00C9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FB1" w:rsidRDefault="00C90FB1">
      <w:r>
        <w:separator/>
      </w:r>
    </w:p>
  </w:footnote>
  <w:footnote w:type="continuationSeparator" w:id="0">
    <w:p w:rsidR="00C90FB1" w:rsidRDefault="00C90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B9E" w:rsidRDefault="00000B9E" w:rsidP="00CE5CDC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00B9E" w:rsidRDefault="00000B9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B9E" w:rsidRDefault="00000B9E" w:rsidP="00F84FDA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5798F">
      <w:rPr>
        <w:rStyle w:val="slostrnky"/>
        <w:noProof/>
      </w:rPr>
      <w:t>2</w:t>
    </w:r>
    <w:r>
      <w:rPr>
        <w:rStyle w:val="slostrnky"/>
      </w:rPr>
      <w:fldChar w:fldCharType="end"/>
    </w:r>
  </w:p>
  <w:p w:rsidR="00000B9E" w:rsidRDefault="00000B9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4DA" w:rsidRPr="00513C96" w:rsidRDefault="00FD34DA" w:rsidP="00FD34DA">
    <w:pPr>
      <w:pStyle w:val="Zhlav"/>
      <w:jc w:val="right"/>
      <w:rPr>
        <w:rFonts w:ascii="Arial" w:hAnsi="Arial" w:cs="Arial"/>
        <w:b/>
        <w:sz w:val="22"/>
        <w:szCs w:val="22"/>
      </w:rPr>
    </w:pPr>
    <w:r w:rsidRPr="002A0BDC">
      <w:rPr>
        <w:rFonts w:ascii="Arial" w:hAnsi="Arial" w:cs="Arial"/>
        <w:sz w:val="22"/>
        <w:szCs w:val="22"/>
      </w:rPr>
      <w:t>I</w:t>
    </w:r>
    <w:r w:rsidRPr="00513C96">
      <w:rPr>
        <w:rFonts w:ascii="Arial" w:hAnsi="Arial" w:cs="Arial"/>
        <w:b/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62A5C"/>
    <w:multiLevelType w:val="hybridMultilevel"/>
    <w:tmpl w:val="EDFEBF16"/>
    <w:lvl w:ilvl="0" w:tplc="048CE782">
      <w:start w:val="4"/>
      <w:numFmt w:val="bullet"/>
      <w:lvlText w:val="-"/>
      <w:lvlJc w:val="left"/>
      <w:pPr>
        <w:tabs>
          <w:tab w:val="num" w:pos="527"/>
        </w:tabs>
        <w:ind w:left="527" w:hanging="360"/>
      </w:pPr>
      <w:rPr>
        <w:rFonts w:ascii="Arial" w:eastAsia="Arial Unicode MS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47"/>
        </w:tabs>
        <w:ind w:left="12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67"/>
        </w:tabs>
        <w:ind w:left="19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07"/>
        </w:tabs>
        <w:ind w:left="34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27"/>
        </w:tabs>
        <w:ind w:left="41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47"/>
        </w:tabs>
        <w:ind w:left="48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67"/>
        </w:tabs>
        <w:ind w:left="55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87"/>
        </w:tabs>
        <w:ind w:left="6287" w:hanging="360"/>
      </w:pPr>
      <w:rPr>
        <w:rFonts w:ascii="Wingdings" w:hAnsi="Wingdings" w:hint="default"/>
      </w:rPr>
    </w:lvl>
  </w:abstractNum>
  <w:abstractNum w:abstractNumId="1" w15:restartNumberingAfterBreak="0">
    <w:nsid w:val="06B20C32"/>
    <w:multiLevelType w:val="hybridMultilevel"/>
    <w:tmpl w:val="1B4460E4"/>
    <w:lvl w:ilvl="0" w:tplc="A3A43F64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b/>
      </w:rPr>
    </w:lvl>
    <w:lvl w:ilvl="1" w:tplc="883E1A10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E494E"/>
    <w:multiLevelType w:val="hybridMultilevel"/>
    <w:tmpl w:val="2A5EE4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27213"/>
    <w:multiLevelType w:val="hybridMultilevel"/>
    <w:tmpl w:val="9F9483B8"/>
    <w:lvl w:ilvl="0" w:tplc="F5625A7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CA026CCE">
      <w:start w:val="1"/>
      <w:numFmt w:val="decimal"/>
      <w:lvlText w:val="%2."/>
      <w:lvlJc w:val="left"/>
      <w:pPr>
        <w:tabs>
          <w:tab w:val="num" w:pos="2925"/>
        </w:tabs>
        <w:ind w:left="2925" w:hanging="150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191F79F8"/>
    <w:multiLevelType w:val="hybridMultilevel"/>
    <w:tmpl w:val="9B4A0C42"/>
    <w:lvl w:ilvl="0" w:tplc="4BA8C978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B74DD"/>
    <w:multiLevelType w:val="hybridMultilevel"/>
    <w:tmpl w:val="15328EF8"/>
    <w:lvl w:ilvl="0" w:tplc="5C3C029A">
      <w:start w:val="1"/>
      <w:numFmt w:val="lowerLetter"/>
      <w:lvlText w:val="%1)"/>
      <w:lvlJc w:val="left"/>
      <w:pPr>
        <w:tabs>
          <w:tab w:val="num" w:pos="527"/>
        </w:tabs>
        <w:ind w:left="5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47"/>
        </w:tabs>
        <w:ind w:left="12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67"/>
        </w:tabs>
        <w:ind w:left="19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7"/>
        </w:tabs>
        <w:ind w:left="26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7"/>
        </w:tabs>
        <w:ind w:left="34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7"/>
        </w:tabs>
        <w:ind w:left="41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7"/>
        </w:tabs>
        <w:ind w:left="48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7"/>
        </w:tabs>
        <w:ind w:left="55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7"/>
        </w:tabs>
        <w:ind w:left="6287" w:hanging="180"/>
      </w:pPr>
    </w:lvl>
  </w:abstractNum>
  <w:abstractNum w:abstractNumId="6" w15:restartNumberingAfterBreak="0">
    <w:nsid w:val="2F6D3452"/>
    <w:multiLevelType w:val="hybridMultilevel"/>
    <w:tmpl w:val="FCF4BF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81792"/>
    <w:multiLevelType w:val="hybridMultilevel"/>
    <w:tmpl w:val="A47CD830"/>
    <w:lvl w:ilvl="0" w:tplc="ED4AC972">
      <w:start w:val="2"/>
      <w:numFmt w:val="upperRoman"/>
      <w:lvlText w:val="%1."/>
      <w:lvlJc w:val="left"/>
      <w:pPr>
        <w:tabs>
          <w:tab w:val="num" w:pos="1420"/>
        </w:tabs>
        <w:ind w:left="1420" w:hanging="72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16EE5"/>
    <w:multiLevelType w:val="hybridMultilevel"/>
    <w:tmpl w:val="268C0F72"/>
    <w:lvl w:ilvl="0" w:tplc="321A8AB6">
      <w:start w:val="1"/>
      <w:numFmt w:val="lowerLetter"/>
      <w:lvlText w:val="%1)"/>
      <w:lvlJc w:val="left"/>
      <w:pPr>
        <w:tabs>
          <w:tab w:val="num" w:pos="1897"/>
        </w:tabs>
        <w:ind w:left="1897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172ED"/>
    <w:multiLevelType w:val="hybridMultilevel"/>
    <w:tmpl w:val="571C36E8"/>
    <w:lvl w:ilvl="0" w:tplc="CBBA171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3C751062"/>
    <w:multiLevelType w:val="hybridMultilevel"/>
    <w:tmpl w:val="CFD0EA4E"/>
    <w:lvl w:ilvl="0" w:tplc="E12CF666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72F0DB4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F182AEF"/>
    <w:multiLevelType w:val="hybridMultilevel"/>
    <w:tmpl w:val="01BCCD08"/>
    <w:lvl w:ilvl="0" w:tplc="F878C648">
      <w:start w:val="2"/>
      <w:numFmt w:val="upperRoman"/>
      <w:lvlText w:val="%1."/>
      <w:lvlJc w:val="left"/>
      <w:pPr>
        <w:tabs>
          <w:tab w:val="num" w:pos="721"/>
        </w:tabs>
        <w:ind w:left="721" w:hanging="720"/>
      </w:pPr>
    </w:lvl>
    <w:lvl w:ilvl="1" w:tplc="46242F6C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56513D"/>
    <w:multiLevelType w:val="hybridMultilevel"/>
    <w:tmpl w:val="D51AEC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94D68"/>
    <w:multiLevelType w:val="hybridMultilevel"/>
    <w:tmpl w:val="C8D8C49C"/>
    <w:lvl w:ilvl="0" w:tplc="0405000F">
      <w:start w:val="1"/>
      <w:numFmt w:val="decimal"/>
      <w:pStyle w:val="Nadpis5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ED5169"/>
    <w:multiLevelType w:val="hybridMultilevel"/>
    <w:tmpl w:val="D46CDF40"/>
    <w:lvl w:ilvl="0" w:tplc="B0F655AC">
      <w:start w:val="1"/>
      <w:numFmt w:val="upperRoman"/>
      <w:lvlText w:val="%1.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1" w:tplc="2C52BCD6">
      <w:start w:val="1"/>
      <w:numFmt w:val="lowerLetter"/>
      <w:lvlText w:val="%2)"/>
      <w:lvlJc w:val="left"/>
      <w:pPr>
        <w:tabs>
          <w:tab w:val="num" w:pos="1837"/>
        </w:tabs>
        <w:ind w:left="1837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E33200"/>
    <w:multiLevelType w:val="hybridMultilevel"/>
    <w:tmpl w:val="ED068F6E"/>
    <w:lvl w:ilvl="0" w:tplc="EF646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4963C2"/>
    <w:multiLevelType w:val="hybridMultilevel"/>
    <w:tmpl w:val="42F8AA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E44ED"/>
    <w:multiLevelType w:val="hybridMultilevel"/>
    <w:tmpl w:val="59463B5E"/>
    <w:lvl w:ilvl="0" w:tplc="F5625A7C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139246FA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8" w15:restartNumberingAfterBreak="0">
    <w:nsid w:val="6EB73501"/>
    <w:multiLevelType w:val="hybridMultilevel"/>
    <w:tmpl w:val="DA80F4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74A45"/>
    <w:multiLevelType w:val="hybridMultilevel"/>
    <w:tmpl w:val="A69AE8A4"/>
    <w:lvl w:ilvl="0" w:tplc="93104E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9"/>
  </w:num>
  <w:num w:numId="14">
    <w:abstractNumId w:val="10"/>
  </w:num>
  <w:num w:numId="15">
    <w:abstractNumId w:val="18"/>
  </w:num>
  <w:num w:numId="16">
    <w:abstractNumId w:val="2"/>
  </w:num>
  <w:num w:numId="17">
    <w:abstractNumId w:val="16"/>
  </w:num>
  <w:num w:numId="18">
    <w:abstractNumId w:val="4"/>
  </w:num>
  <w:num w:numId="19">
    <w:abstractNumId w:val="1"/>
  </w:num>
  <w:num w:numId="20">
    <w:abstractNumId w:val="12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85"/>
    <w:rsid w:val="00000B9E"/>
    <w:rsid w:val="0000160C"/>
    <w:rsid w:val="00003F0B"/>
    <w:rsid w:val="00005ADC"/>
    <w:rsid w:val="000146A3"/>
    <w:rsid w:val="00026DCF"/>
    <w:rsid w:val="00030915"/>
    <w:rsid w:val="00051514"/>
    <w:rsid w:val="000533B9"/>
    <w:rsid w:val="00054B6E"/>
    <w:rsid w:val="00060E7C"/>
    <w:rsid w:val="0006714E"/>
    <w:rsid w:val="00070F14"/>
    <w:rsid w:val="000746B8"/>
    <w:rsid w:val="00085A36"/>
    <w:rsid w:val="000924AF"/>
    <w:rsid w:val="000A5B09"/>
    <w:rsid w:val="000C0EB0"/>
    <w:rsid w:val="000C2072"/>
    <w:rsid w:val="000C45C1"/>
    <w:rsid w:val="000C71B6"/>
    <w:rsid w:val="000C7AE8"/>
    <w:rsid w:val="000E28FF"/>
    <w:rsid w:val="000E768A"/>
    <w:rsid w:val="00106AC6"/>
    <w:rsid w:val="00114E04"/>
    <w:rsid w:val="00130F1F"/>
    <w:rsid w:val="00132D77"/>
    <w:rsid w:val="0014382F"/>
    <w:rsid w:val="001469E5"/>
    <w:rsid w:val="001469E6"/>
    <w:rsid w:val="001613CB"/>
    <w:rsid w:val="001731A8"/>
    <w:rsid w:val="00185649"/>
    <w:rsid w:val="0019140B"/>
    <w:rsid w:val="00194FF5"/>
    <w:rsid w:val="001A4B28"/>
    <w:rsid w:val="001A76B7"/>
    <w:rsid w:val="001B33A6"/>
    <w:rsid w:val="001B4BC0"/>
    <w:rsid w:val="001C5C99"/>
    <w:rsid w:val="001D388B"/>
    <w:rsid w:val="001D4F5B"/>
    <w:rsid w:val="001D5DBD"/>
    <w:rsid w:val="001E1C64"/>
    <w:rsid w:val="001F72EE"/>
    <w:rsid w:val="00207B29"/>
    <w:rsid w:val="002206B8"/>
    <w:rsid w:val="00227239"/>
    <w:rsid w:val="00244602"/>
    <w:rsid w:val="00246204"/>
    <w:rsid w:val="00250911"/>
    <w:rsid w:val="00257447"/>
    <w:rsid w:val="00275ED1"/>
    <w:rsid w:val="0028190D"/>
    <w:rsid w:val="00281C4E"/>
    <w:rsid w:val="00287968"/>
    <w:rsid w:val="002A0BDC"/>
    <w:rsid w:val="002A1457"/>
    <w:rsid w:val="002A336B"/>
    <w:rsid w:val="002B2F62"/>
    <w:rsid w:val="002B458C"/>
    <w:rsid w:val="002B4C93"/>
    <w:rsid w:val="002B773D"/>
    <w:rsid w:val="002C3CD8"/>
    <w:rsid w:val="002C4461"/>
    <w:rsid w:val="002C620C"/>
    <w:rsid w:val="002D1A38"/>
    <w:rsid w:val="002E0283"/>
    <w:rsid w:val="002E3D97"/>
    <w:rsid w:val="002F35C3"/>
    <w:rsid w:val="00304C6D"/>
    <w:rsid w:val="00306E7C"/>
    <w:rsid w:val="00307619"/>
    <w:rsid w:val="003105CA"/>
    <w:rsid w:val="003135D4"/>
    <w:rsid w:val="00315F86"/>
    <w:rsid w:val="00331A7B"/>
    <w:rsid w:val="00331B16"/>
    <w:rsid w:val="003375EF"/>
    <w:rsid w:val="00340847"/>
    <w:rsid w:val="00342C50"/>
    <w:rsid w:val="00352476"/>
    <w:rsid w:val="00352C85"/>
    <w:rsid w:val="00370A19"/>
    <w:rsid w:val="00371A37"/>
    <w:rsid w:val="00373AC7"/>
    <w:rsid w:val="00376238"/>
    <w:rsid w:val="00382792"/>
    <w:rsid w:val="00393C67"/>
    <w:rsid w:val="003A0096"/>
    <w:rsid w:val="003B08F0"/>
    <w:rsid w:val="003B2400"/>
    <w:rsid w:val="003B2B78"/>
    <w:rsid w:val="003C6077"/>
    <w:rsid w:val="003C6F56"/>
    <w:rsid w:val="003D1511"/>
    <w:rsid w:val="003D1811"/>
    <w:rsid w:val="003D3DC3"/>
    <w:rsid w:val="003D581C"/>
    <w:rsid w:val="003D67B2"/>
    <w:rsid w:val="003D6AE8"/>
    <w:rsid w:val="003E104C"/>
    <w:rsid w:val="003E1AD2"/>
    <w:rsid w:val="003E21D3"/>
    <w:rsid w:val="003E22F5"/>
    <w:rsid w:val="003E4798"/>
    <w:rsid w:val="003F664B"/>
    <w:rsid w:val="003F6EF2"/>
    <w:rsid w:val="00400047"/>
    <w:rsid w:val="004036E0"/>
    <w:rsid w:val="00411A37"/>
    <w:rsid w:val="00415C72"/>
    <w:rsid w:val="00421173"/>
    <w:rsid w:val="00421AED"/>
    <w:rsid w:val="004224DB"/>
    <w:rsid w:val="0042520A"/>
    <w:rsid w:val="004310A4"/>
    <w:rsid w:val="004325F3"/>
    <w:rsid w:val="00437FE5"/>
    <w:rsid w:val="00443C8E"/>
    <w:rsid w:val="0044718D"/>
    <w:rsid w:val="00447335"/>
    <w:rsid w:val="0045079A"/>
    <w:rsid w:val="00450E85"/>
    <w:rsid w:val="004602E3"/>
    <w:rsid w:val="004654F8"/>
    <w:rsid w:val="00466D3C"/>
    <w:rsid w:val="004728FB"/>
    <w:rsid w:val="00475A8D"/>
    <w:rsid w:val="00481C8E"/>
    <w:rsid w:val="00482556"/>
    <w:rsid w:val="00486240"/>
    <w:rsid w:val="004C4225"/>
    <w:rsid w:val="004C6A73"/>
    <w:rsid w:val="004D4718"/>
    <w:rsid w:val="004D79A9"/>
    <w:rsid w:val="004E0DA0"/>
    <w:rsid w:val="004E24D6"/>
    <w:rsid w:val="004E48FC"/>
    <w:rsid w:val="004F0337"/>
    <w:rsid w:val="004F6CDE"/>
    <w:rsid w:val="005027AE"/>
    <w:rsid w:val="005056FF"/>
    <w:rsid w:val="00513B3F"/>
    <w:rsid w:val="00513C96"/>
    <w:rsid w:val="00517BD8"/>
    <w:rsid w:val="0052253F"/>
    <w:rsid w:val="0052566A"/>
    <w:rsid w:val="00531DC4"/>
    <w:rsid w:val="0053707F"/>
    <w:rsid w:val="00537D2A"/>
    <w:rsid w:val="005550CC"/>
    <w:rsid w:val="0055617C"/>
    <w:rsid w:val="0055798F"/>
    <w:rsid w:val="005604FA"/>
    <w:rsid w:val="00571CF5"/>
    <w:rsid w:val="005733D2"/>
    <w:rsid w:val="00573658"/>
    <w:rsid w:val="00581418"/>
    <w:rsid w:val="00585F1B"/>
    <w:rsid w:val="005A2E3E"/>
    <w:rsid w:val="005A71F1"/>
    <w:rsid w:val="005B336B"/>
    <w:rsid w:val="005B3745"/>
    <w:rsid w:val="005B463B"/>
    <w:rsid w:val="005B49A7"/>
    <w:rsid w:val="005C2757"/>
    <w:rsid w:val="005C6A40"/>
    <w:rsid w:val="005D488A"/>
    <w:rsid w:val="005D5FE3"/>
    <w:rsid w:val="005E2FA6"/>
    <w:rsid w:val="005E5AE9"/>
    <w:rsid w:val="005F003B"/>
    <w:rsid w:val="005F0714"/>
    <w:rsid w:val="005F4C0C"/>
    <w:rsid w:val="00601302"/>
    <w:rsid w:val="006021E8"/>
    <w:rsid w:val="00613DB2"/>
    <w:rsid w:val="00613E04"/>
    <w:rsid w:val="0062163A"/>
    <w:rsid w:val="00646831"/>
    <w:rsid w:val="00650509"/>
    <w:rsid w:val="00655DED"/>
    <w:rsid w:val="006573A5"/>
    <w:rsid w:val="0066334C"/>
    <w:rsid w:val="00666D1C"/>
    <w:rsid w:val="00672E21"/>
    <w:rsid w:val="006764A5"/>
    <w:rsid w:val="0068368E"/>
    <w:rsid w:val="006845BA"/>
    <w:rsid w:val="006A23A8"/>
    <w:rsid w:val="006A3D67"/>
    <w:rsid w:val="006C1F5D"/>
    <w:rsid w:val="006C74DC"/>
    <w:rsid w:val="006C7C85"/>
    <w:rsid w:val="006D0A7A"/>
    <w:rsid w:val="006D682C"/>
    <w:rsid w:val="006E1CDA"/>
    <w:rsid w:val="006F2E2B"/>
    <w:rsid w:val="006F3218"/>
    <w:rsid w:val="006F5C35"/>
    <w:rsid w:val="00703C55"/>
    <w:rsid w:val="0072343D"/>
    <w:rsid w:val="0072773A"/>
    <w:rsid w:val="007314A9"/>
    <w:rsid w:val="00746858"/>
    <w:rsid w:val="007549AC"/>
    <w:rsid w:val="00755C71"/>
    <w:rsid w:val="00756BC3"/>
    <w:rsid w:val="00757E53"/>
    <w:rsid w:val="00765C32"/>
    <w:rsid w:val="0077569C"/>
    <w:rsid w:val="00775ACB"/>
    <w:rsid w:val="007767A9"/>
    <w:rsid w:val="00782ACE"/>
    <w:rsid w:val="007831FA"/>
    <w:rsid w:val="00791548"/>
    <w:rsid w:val="00793CD5"/>
    <w:rsid w:val="007A27F1"/>
    <w:rsid w:val="007A2FFB"/>
    <w:rsid w:val="007B3310"/>
    <w:rsid w:val="007B5282"/>
    <w:rsid w:val="007C5662"/>
    <w:rsid w:val="007C78C9"/>
    <w:rsid w:val="007D63A4"/>
    <w:rsid w:val="007E08ED"/>
    <w:rsid w:val="007E5835"/>
    <w:rsid w:val="007E5E9A"/>
    <w:rsid w:val="007F3D84"/>
    <w:rsid w:val="007F6302"/>
    <w:rsid w:val="00807AFE"/>
    <w:rsid w:val="00811693"/>
    <w:rsid w:val="00813B82"/>
    <w:rsid w:val="0081640E"/>
    <w:rsid w:val="008172ED"/>
    <w:rsid w:val="00817771"/>
    <w:rsid w:val="0082795A"/>
    <w:rsid w:val="008305B4"/>
    <w:rsid w:val="00833A54"/>
    <w:rsid w:val="00834865"/>
    <w:rsid w:val="008413CA"/>
    <w:rsid w:val="008525B3"/>
    <w:rsid w:val="00861861"/>
    <w:rsid w:val="00861DD6"/>
    <w:rsid w:val="00871179"/>
    <w:rsid w:val="00874506"/>
    <w:rsid w:val="0087735E"/>
    <w:rsid w:val="0087796F"/>
    <w:rsid w:val="0088490A"/>
    <w:rsid w:val="00892B54"/>
    <w:rsid w:val="008B2B19"/>
    <w:rsid w:val="008B66B9"/>
    <w:rsid w:val="008C4243"/>
    <w:rsid w:val="008D174F"/>
    <w:rsid w:val="008D304A"/>
    <w:rsid w:val="00900FE2"/>
    <w:rsid w:val="00912E6B"/>
    <w:rsid w:val="00913303"/>
    <w:rsid w:val="009159DE"/>
    <w:rsid w:val="00916E7A"/>
    <w:rsid w:val="00930430"/>
    <w:rsid w:val="00931DA5"/>
    <w:rsid w:val="00943B34"/>
    <w:rsid w:val="00947D02"/>
    <w:rsid w:val="00950BFA"/>
    <w:rsid w:val="00954D2A"/>
    <w:rsid w:val="0096355C"/>
    <w:rsid w:val="009664AB"/>
    <w:rsid w:val="00973208"/>
    <w:rsid w:val="009874E1"/>
    <w:rsid w:val="00992947"/>
    <w:rsid w:val="0099643C"/>
    <w:rsid w:val="009967E6"/>
    <w:rsid w:val="00996BDA"/>
    <w:rsid w:val="009A04FC"/>
    <w:rsid w:val="009A0867"/>
    <w:rsid w:val="009D45D9"/>
    <w:rsid w:val="009E0F2A"/>
    <w:rsid w:val="009E7404"/>
    <w:rsid w:val="009F2E6C"/>
    <w:rsid w:val="00A00052"/>
    <w:rsid w:val="00A0291E"/>
    <w:rsid w:val="00A04AB8"/>
    <w:rsid w:val="00A115AD"/>
    <w:rsid w:val="00A11959"/>
    <w:rsid w:val="00A12F67"/>
    <w:rsid w:val="00A21DB1"/>
    <w:rsid w:val="00A30A58"/>
    <w:rsid w:val="00A329F1"/>
    <w:rsid w:val="00A411FC"/>
    <w:rsid w:val="00A50CA0"/>
    <w:rsid w:val="00A55B86"/>
    <w:rsid w:val="00A57839"/>
    <w:rsid w:val="00A60204"/>
    <w:rsid w:val="00A76667"/>
    <w:rsid w:val="00A83FDF"/>
    <w:rsid w:val="00A846C9"/>
    <w:rsid w:val="00A91B85"/>
    <w:rsid w:val="00AA2C45"/>
    <w:rsid w:val="00AA4B22"/>
    <w:rsid w:val="00AB73D9"/>
    <w:rsid w:val="00AD07CD"/>
    <w:rsid w:val="00AD5228"/>
    <w:rsid w:val="00AE4EDB"/>
    <w:rsid w:val="00AF372A"/>
    <w:rsid w:val="00AF3B9C"/>
    <w:rsid w:val="00AF784D"/>
    <w:rsid w:val="00B04599"/>
    <w:rsid w:val="00B102F8"/>
    <w:rsid w:val="00B1402D"/>
    <w:rsid w:val="00B169AA"/>
    <w:rsid w:val="00B1704A"/>
    <w:rsid w:val="00B20C10"/>
    <w:rsid w:val="00B214FE"/>
    <w:rsid w:val="00B251FA"/>
    <w:rsid w:val="00B30AC5"/>
    <w:rsid w:val="00B427D2"/>
    <w:rsid w:val="00B43B31"/>
    <w:rsid w:val="00B4653D"/>
    <w:rsid w:val="00B50765"/>
    <w:rsid w:val="00B669E2"/>
    <w:rsid w:val="00B70055"/>
    <w:rsid w:val="00B74878"/>
    <w:rsid w:val="00B7648A"/>
    <w:rsid w:val="00B81F3C"/>
    <w:rsid w:val="00B90C74"/>
    <w:rsid w:val="00BA3E09"/>
    <w:rsid w:val="00BA6ABD"/>
    <w:rsid w:val="00BB3C30"/>
    <w:rsid w:val="00BB3E1A"/>
    <w:rsid w:val="00BB5FB7"/>
    <w:rsid w:val="00BC2DA5"/>
    <w:rsid w:val="00BC3CA0"/>
    <w:rsid w:val="00BE5626"/>
    <w:rsid w:val="00BF2802"/>
    <w:rsid w:val="00BF2B33"/>
    <w:rsid w:val="00BF474B"/>
    <w:rsid w:val="00BF5D74"/>
    <w:rsid w:val="00C067D7"/>
    <w:rsid w:val="00C1637E"/>
    <w:rsid w:val="00C21031"/>
    <w:rsid w:val="00C241BE"/>
    <w:rsid w:val="00C24352"/>
    <w:rsid w:val="00C25983"/>
    <w:rsid w:val="00C31156"/>
    <w:rsid w:val="00C34B35"/>
    <w:rsid w:val="00C477A0"/>
    <w:rsid w:val="00C52127"/>
    <w:rsid w:val="00C52996"/>
    <w:rsid w:val="00C61D7D"/>
    <w:rsid w:val="00C6377D"/>
    <w:rsid w:val="00C67FF5"/>
    <w:rsid w:val="00C90681"/>
    <w:rsid w:val="00C90FB1"/>
    <w:rsid w:val="00C95934"/>
    <w:rsid w:val="00C97C00"/>
    <w:rsid w:val="00CA5BDE"/>
    <w:rsid w:val="00CB1300"/>
    <w:rsid w:val="00CB376A"/>
    <w:rsid w:val="00CB4FE9"/>
    <w:rsid w:val="00CB62AA"/>
    <w:rsid w:val="00CC0173"/>
    <w:rsid w:val="00CC4111"/>
    <w:rsid w:val="00CC64E2"/>
    <w:rsid w:val="00CC713D"/>
    <w:rsid w:val="00CD26DF"/>
    <w:rsid w:val="00CD5099"/>
    <w:rsid w:val="00CD7FA0"/>
    <w:rsid w:val="00CE03B5"/>
    <w:rsid w:val="00CE5CDC"/>
    <w:rsid w:val="00CE68E3"/>
    <w:rsid w:val="00CF5085"/>
    <w:rsid w:val="00CF6E2C"/>
    <w:rsid w:val="00CF7A0C"/>
    <w:rsid w:val="00D0253E"/>
    <w:rsid w:val="00D02EE4"/>
    <w:rsid w:val="00D04388"/>
    <w:rsid w:val="00D076D3"/>
    <w:rsid w:val="00D149CC"/>
    <w:rsid w:val="00D1511D"/>
    <w:rsid w:val="00D30BCE"/>
    <w:rsid w:val="00D33894"/>
    <w:rsid w:val="00D51D4D"/>
    <w:rsid w:val="00D54100"/>
    <w:rsid w:val="00D5487F"/>
    <w:rsid w:val="00D604CC"/>
    <w:rsid w:val="00D604F9"/>
    <w:rsid w:val="00D64785"/>
    <w:rsid w:val="00D72F46"/>
    <w:rsid w:val="00D763B8"/>
    <w:rsid w:val="00D76984"/>
    <w:rsid w:val="00DA3DD5"/>
    <w:rsid w:val="00DB23E9"/>
    <w:rsid w:val="00DC403C"/>
    <w:rsid w:val="00DC559E"/>
    <w:rsid w:val="00DD6D61"/>
    <w:rsid w:val="00DE7BF8"/>
    <w:rsid w:val="00DF49B8"/>
    <w:rsid w:val="00DF6304"/>
    <w:rsid w:val="00E017D3"/>
    <w:rsid w:val="00E032BD"/>
    <w:rsid w:val="00E03E90"/>
    <w:rsid w:val="00E04C94"/>
    <w:rsid w:val="00E05211"/>
    <w:rsid w:val="00E24108"/>
    <w:rsid w:val="00E33BAF"/>
    <w:rsid w:val="00E41AC8"/>
    <w:rsid w:val="00E46997"/>
    <w:rsid w:val="00E529AB"/>
    <w:rsid w:val="00E53D2A"/>
    <w:rsid w:val="00E57BC0"/>
    <w:rsid w:val="00E642C3"/>
    <w:rsid w:val="00E67F18"/>
    <w:rsid w:val="00E72270"/>
    <w:rsid w:val="00E76780"/>
    <w:rsid w:val="00E81B0E"/>
    <w:rsid w:val="00E85841"/>
    <w:rsid w:val="00E95AAA"/>
    <w:rsid w:val="00E979F3"/>
    <w:rsid w:val="00EA44F1"/>
    <w:rsid w:val="00EB1F60"/>
    <w:rsid w:val="00EC480D"/>
    <w:rsid w:val="00ED0AC9"/>
    <w:rsid w:val="00ED171F"/>
    <w:rsid w:val="00ED5359"/>
    <w:rsid w:val="00ED7543"/>
    <w:rsid w:val="00EE3F9E"/>
    <w:rsid w:val="00EE79E6"/>
    <w:rsid w:val="00F04E36"/>
    <w:rsid w:val="00F1592D"/>
    <w:rsid w:val="00F24EE5"/>
    <w:rsid w:val="00F32AEB"/>
    <w:rsid w:val="00F33C74"/>
    <w:rsid w:val="00F37443"/>
    <w:rsid w:val="00F40BAB"/>
    <w:rsid w:val="00F41090"/>
    <w:rsid w:val="00F41F17"/>
    <w:rsid w:val="00F428E8"/>
    <w:rsid w:val="00F45095"/>
    <w:rsid w:val="00F45301"/>
    <w:rsid w:val="00F46093"/>
    <w:rsid w:val="00F52BB6"/>
    <w:rsid w:val="00F56077"/>
    <w:rsid w:val="00F57E2E"/>
    <w:rsid w:val="00F60916"/>
    <w:rsid w:val="00F72476"/>
    <w:rsid w:val="00F74F53"/>
    <w:rsid w:val="00F7639E"/>
    <w:rsid w:val="00F84FDA"/>
    <w:rsid w:val="00F87E79"/>
    <w:rsid w:val="00F90544"/>
    <w:rsid w:val="00F95793"/>
    <w:rsid w:val="00FA7118"/>
    <w:rsid w:val="00FA7C45"/>
    <w:rsid w:val="00FB5F2B"/>
    <w:rsid w:val="00FB629C"/>
    <w:rsid w:val="00FB7CA6"/>
    <w:rsid w:val="00FC2309"/>
    <w:rsid w:val="00FD2458"/>
    <w:rsid w:val="00FD34DA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64D05-3488-461B-BB08-83E625CC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D5359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F560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94F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qFormat/>
    <w:rsid w:val="00913303"/>
    <w:pPr>
      <w:keepNext/>
      <w:jc w:val="both"/>
      <w:textAlignment w:val="auto"/>
      <w:outlineLvl w:val="3"/>
    </w:pPr>
    <w:rPr>
      <w:rFonts w:eastAsia="Arial Unicode MS"/>
      <w:b/>
      <w:bCs/>
      <w:sz w:val="24"/>
      <w:szCs w:val="24"/>
    </w:rPr>
  </w:style>
  <w:style w:type="paragraph" w:styleId="Nadpis5">
    <w:name w:val="heading 5"/>
    <w:basedOn w:val="Normln"/>
    <w:next w:val="Normln"/>
    <w:qFormat/>
    <w:rsid w:val="00913303"/>
    <w:pPr>
      <w:keepNext/>
      <w:numPr>
        <w:numId w:val="2"/>
      </w:numPr>
      <w:textAlignment w:val="auto"/>
      <w:outlineLvl w:val="4"/>
    </w:pPr>
    <w:rPr>
      <w:rFonts w:eastAsia="Arial Unicode MS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har4CharCharCharCharCharCharCharCharCharCharCharCharCharCharCharCharCharCharCharCharCharCharCharCharCharChar">
    <w:name w:val="Char4 Char Char Char Char Char Char Char Char Char Char Char Char Char Char Char Char Char Char Char Char Char Char Char Char Char Char"/>
    <w:basedOn w:val="Normln"/>
    <w:rsid w:val="00ED5359"/>
    <w:pPr>
      <w:overflowPunct/>
      <w:autoSpaceDE/>
      <w:autoSpaceDN/>
      <w:adjustRightInd/>
      <w:spacing w:after="160" w:line="240" w:lineRule="exact"/>
      <w:textAlignment w:val="auto"/>
    </w:pPr>
    <w:rPr>
      <w:rFonts w:ascii="Times New Roman Bold" w:hAnsi="Times New Roman Bold"/>
      <w:sz w:val="22"/>
      <w:szCs w:val="26"/>
      <w:lang w:val="sk-SK" w:eastAsia="en-US"/>
    </w:rPr>
  </w:style>
  <w:style w:type="paragraph" w:styleId="Zkladntext2">
    <w:name w:val="Body Text 2"/>
    <w:basedOn w:val="Normln"/>
    <w:rsid w:val="00913303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Zkladntextodsazen">
    <w:name w:val="Body Text Indent"/>
    <w:basedOn w:val="Normln"/>
    <w:rsid w:val="00F56077"/>
    <w:pPr>
      <w:spacing w:after="120"/>
      <w:ind w:left="283"/>
    </w:pPr>
  </w:style>
  <w:style w:type="paragraph" w:styleId="Zhlav">
    <w:name w:val="header"/>
    <w:basedOn w:val="Normln"/>
    <w:rsid w:val="006C7C8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6C7C85"/>
  </w:style>
  <w:style w:type="paragraph" w:styleId="Zkladntext">
    <w:name w:val="Body Text"/>
    <w:basedOn w:val="Normln"/>
    <w:rsid w:val="00E46997"/>
    <w:pPr>
      <w:spacing w:after="120"/>
      <w:textAlignment w:val="auto"/>
    </w:pPr>
  </w:style>
  <w:style w:type="paragraph" w:customStyle="1" w:styleId="arial">
    <w:name w:val="arial"/>
    <w:basedOn w:val="Normln"/>
    <w:rsid w:val="00F57E2E"/>
    <w:pPr>
      <w:overflowPunct/>
      <w:autoSpaceDE/>
      <w:autoSpaceDN/>
      <w:adjustRightInd/>
      <w:spacing w:line="360" w:lineRule="auto"/>
      <w:jc w:val="both"/>
      <w:textAlignment w:val="auto"/>
    </w:pPr>
    <w:rPr>
      <w:rFonts w:ascii="Arial" w:hAnsi="Arial"/>
      <w:sz w:val="24"/>
    </w:rPr>
  </w:style>
  <w:style w:type="paragraph" w:styleId="Zpat">
    <w:name w:val="footer"/>
    <w:basedOn w:val="Normln"/>
    <w:rsid w:val="00FF77B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E03E90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E979F3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paragraph" w:styleId="Zkladntextodsazen2">
    <w:name w:val="Body Text Indent 2"/>
    <w:basedOn w:val="Normln"/>
    <w:rsid w:val="00E979F3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</w:rPr>
  </w:style>
  <w:style w:type="character" w:customStyle="1" w:styleId="Nadpis2Char">
    <w:name w:val="Nadpis 2 Char"/>
    <w:link w:val="Nadpis2"/>
    <w:semiHidden/>
    <w:rsid w:val="00194FF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4CharCharCharCharCharCharCharCharCharCharCharCharCharCharCharCharCharCharCharCharCharCharCharChar">
    <w:name w:val="Char4 Char Char Char Char Char Char Char Char Char Char Char Char Char Char Char Char Char Char Char Char Char Char Char Char"/>
    <w:basedOn w:val="Normln"/>
    <w:rsid w:val="00CE68E3"/>
    <w:pPr>
      <w:overflowPunct/>
      <w:autoSpaceDE/>
      <w:autoSpaceDN/>
      <w:adjustRightInd/>
      <w:spacing w:after="160" w:line="240" w:lineRule="exact"/>
      <w:textAlignment w:val="auto"/>
    </w:pPr>
    <w:rPr>
      <w:rFonts w:ascii="Times New Roman Bold" w:hAnsi="Times New Roman Bold"/>
      <w:sz w:val="22"/>
      <w:szCs w:val="26"/>
      <w:lang w:val="sk-SK" w:eastAsia="en-US"/>
    </w:rPr>
  </w:style>
  <w:style w:type="paragraph" w:styleId="Odstavecseseznamem">
    <w:name w:val="List Paragraph"/>
    <w:basedOn w:val="Normln"/>
    <w:uiPriority w:val="34"/>
    <w:qFormat/>
    <w:rsid w:val="00C63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ablony\02%20Parlament%20a%20vl&#225;da\e-KLEP\P-04%20N&#225;vrh%20usnesen&#237;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P-04 Návrh usnesení.dotm</Template>
  <TotalTime>66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VLÁDA ČESKÉ REPUBLIKY</vt:lpstr>
    </vt:vector>
  </TitlesOfParts>
  <Company>ÚVČR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ČESKÉ REPUBLIKY</dc:title>
  <dc:subject/>
  <dc:creator>Galajdová Zuzana</dc:creator>
  <cp:keywords/>
  <cp:lastModifiedBy>Galajdová Zuzana</cp:lastModifiedBy>
  <cp:revision>30</cp:revision>
  <cp:lastPrinted>2016-02-25T09:26:00Z</cp:lastPrinted>
  <dcterms:created xsi:type="dcterms:W3CDTF">2016-02-15T13:44:00Z</dcterms:created>
  <dcterms:modified xsi:type="dcterms:W3CDTF">2016-05-04T06:16:00Z</dcterms:modified>
</cp:coreProperties>
</file>